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828"/>
      </w:tblGrid>
      <w:tr w:rsidR="00FD7B4B" w:rsidRPr="00FE7B60" w14:paraId="415C8A73" w14:textId="77777777" w:rsidTr="005826F1">
        <w:tc>
          <w:tcPr>
            <w:tcW w:w="3828" w:type="dxa"/>
            <w:shd w:val="clear" w:color="auto" w:fill="auto"/>
          </w:tcPr>
          <w:p w14:paraId="56B12749" w14:textId="77777777"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Приложение к распоряжению </w:t>
            </w:r>
          </w:p>
          <w:p w14:paraId="653D09F6" w14:textId="77777777"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Департамента образования Администрации </w:t>
            </w:r>
          </w:p>
          <w:p w14:paraId="71B41887" w14:textId="77777777"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>города Екатеринбурга</w:t>
            </w:r>
          </w:p>
          <w:p w14:paraId="251DDE0B" w14:textId="77777777" w:rsidR="00FD7B4B" w:rsidRPr="00F360F5" w:rsidRDefault="00FD7B4B" w:rsidP="00C247C0">
            <w:pPr>
              <w:rPr>
                <w:rFonts w:ascii="Liberation Serif" w:hAnsi="Liberation Serif"/>
                <w:sz w:val="27"/>
                <w:szCs w:val="27"/>
              </w:rPr>
            </w:pP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от </w:t>
            </w:r>
            <w:r w:rsidR="00F647FD">
              <w:rPr>
                <w:rFonts w:ascii="Liberation Serif" w:hAnsi="Liberation Serif"/>
                <w:sz w:val="27"/>
                <w:szCs w:val="27"/>
              </w:rPr>
              <w:t>02.11.2021</w:t>
            </w:r>
            <w:r w:rsidRPr="00F360F5">
              <w:rPr>
                <w:rFonts w:ascii="Liberation Serif" w:hAnsi="Liberation Serif"/>
                <w:sz w:val="27"/>
                <w:szCs w:val="27"/>
              </w:rPr>
              <w:t xml:space="preserve">№ </w:t>
            </w:r>
            <w:r w:rsidR="00F647FD">
              <w:rPr>
                <w:rFonts w:ascii="Liberation Serif" w:hAnsi="Liberation Serif"/>
                <w:sz w:val="27"/>
                <w:szCs w:val="27"/>
              </w:rPr>
              <w:t>2121/46/36</w:t>
            </w:r>
          </w:p>
          <w:p w14:paraId="05DC0E29" w14:textId="77777777" w:rsidR="00FD7B4B" w:rsidRPr="00F360F5" w:rsidRDefault="00FD7B4B" w:rsidP="00C247C0">
            <w:pPr>
              <w:rPr>
                <w:sz w:val="27"/>
                <w:szCs w:val="27"/>
              </w:rPr>
            </w:pPr>
          </w:p>
          <w:p w14:paraId="6617FD47" w14:textId="77777777" w:rsidR="00FD7B4B" w:rsidRPr="00FE7B60" w:rsidRDefault="00FD7B4B" w:rsidP="00C247C0">
            <w:pPr>
              <w:rPr>
                <w:sz w:val="28"/>
                <w:szCs w:val="28"/>
              </w:rPr>
            </w:pPr>
          </w:p>
        </w:tc>
      </w:tr>
    </w:tbl>
    <w:p w14:paraId="163828B5" w14:textId="77777777" w:rsidR="00FD7B4B" w:rsidRPr="000365E4" w:rsidRDefault="00FD7B4B" w:rsidP="00FD7B4B">
      <w:pPr>
        <w:pStyle w:val="a3"/>
        <w:rPr>
          <w:rFonts w:ascii="Times New Roman" w:hAnsi="Times New Roman" w:cs="Times New Roman"/>
          <w:bCs/>
          <w:color w:val="FF0000"/>
        </w:rPr>
      </w:pPr>
    </w:p>
    <w:p w14:paraId="037E73CF" w14:textId="77777777" w:rsidR="00FD7B4B" w:rsidRPr="000365E4" w:rsidRDefault="00FD7B4B" w:rsidP="00FD7B4B">
      <w:pPr>
        <w:pStyle w:val="a3"/>
        <w:jc w:val="center"/>
        <w:rPr>
          <w:rFonts w:ascii="Times New Roman" w:hAnsi="Times New Roman" w:cs="Times New Roman"/>
          <w:bCs/>
        </w:rPr>
      </w:pPr>
    </w:p>
    <w:p w14:paraId="252D8DB0" w14:textId="77777777"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ПОЛОЖЕНИЕ</w:t>
      </w:r>
    </w:p>
    <w:p w14:paraId="5FA16955" w14:textId="77777777"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 xml:space="preserve"> об организации учета детей, подлежащих обучению по образовательным программам дошкольного образования в муниципальном </w:t>
      </w:r>
    </w:p>
    <w:p w14:paraId="4E52DE42" w14:textId="77777777"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bCs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bCs/>
          <w:color w:val="auto"/>
          <w:sz w:val="27"/>
          <w:szCs w:val="27"/>
        </w:rPr>
        <w:t>образовании «город Екатеринбург»</w:t>
      </w:r>
    </w:p>
    <w:p w14:paraId="5C2577E5" w14:textId="77777777" w:rsidR="00FD7B4B" w:rsidRPr="00BD1448" w:rsidRDefault="00FD7B4B" w:rsidP="005826F1">
      <w:pPr>
        <w:pStyle w:val="a3"/>
        <w:spacing w:before="0" w:after="0"/>
        <w:rPr>
          <w:rFonts w:ascii="Liberation Serif" w:hAnsi="Liberation Serif" w:cs="Liberation Serif"/>
          <w:color w:val="auto"/>
          <w:sz w:val="27"/>
          <w:szCs w:val="27"/>
        </w:rPr>
      </w:pPr>
    </w:p>
    <w:p w14:paraId="247577F1" w14:textId="77777777" w:rsidR="00FD7B4B" w:rsidRPr="00BD1448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D1448">
        <w:rPr>
          <w:rFonts w:ascii="Liberation Serif" w:hAnsi="Liberation Serif" w:cs="Liberation Serif"/>
          <w:color w:val="auto"/>
          <w:sz w:val="27"/>
          <w:szCs w:val="27"/>
        </w:rPr>
        <w:t>1. Общие положения</w:t>
      </w:r>
    </w:p>
    <w:p w14:paraId="498713AB" w14:textId="77777777"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5E0A6D06" w14:textId="77777777" w:rsidR="00FD7B4B" w:rsidRPr="00912983" w:rsidRDefault="00FD7B4B" w:rsidP="00FD7B4B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1.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Настоящее Положение регламентирует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организацию порядка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учета детей, подлежащих обучению по образовательным программам дошкольного образования в муниципальных дошкольных образовательных организациях муниципального образования «город Екатеринбург» (далее – Порядок учёта).</w:t>
      </w:r>
    </w:p>
    <w:p w14:paraId="51055A38" w14:textId="77777777" w:rsidR="00FD7B4B" w:rsidRPr="00912983" w:rsidRDefault="004A21F0" w:rsidP="004A21F0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2.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Настоящий Порядок учёта разработан в соответствии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br/>
        <w:t>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«город Екатеринбург».</w:t>
      </w:r>
    </w:p>
    <w:p w14:paraId="5562E46B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3. Для целей настоящего Порядка учёта применяются следующие основные понятия:</w:t>
      </w:r>
    </w:p>
    <w:p w14:paraId="4DE1C10D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учет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 (далее – учет) - в рамках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в части постановки на учет, информирования заявителей о номере в очереди, смены учреждения, в ведомственной информационной системе «Образование»: «Электронная очередь в ДОУ» (далее – информационная система);</w:t>
      </w:r>
    </w:p>
    <w:p w14:paraId="68B7E3F1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полного дня (далее – ГПД)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(10,5-12-часового пребывания), в которой осуществляется образовательная деятельность по образовательным программам дошкольного образования, присмотр и уход;</w:t>
      </w:r>
    </w:p>
    <w:p w14:paraId="71B074AE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группа кратковременного пребывания (далее – ГКП)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–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группа,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в которой осуществляется образовательная деятельность по образовательным программам дошкольного образования в режиме до 5 часов в день;  </w:t>
      </w:r>
    </w:p>
    <w:p w14:paraId="19793924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группы по присмотру и уходу без реализации программы дошкольного образования – группа, в которой осуществляются услуги по присмотру и уходу;  </w:t>
      </w:r>
    </w:p>
    <w:p w14:paraId="5A91CC5B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информационная система: </w:t>
      </w:r>
    </w:p>
    <w:p w14:paraId="26599454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формирование реестра заявлений о постановке на учет по дате и времени регистрации заявления для направления в МДОО с учетом внеочередного, первоочередного, преимущественного права на зачисление в МДОО с учетом возрастной группы по административным районам:</w:t>
      </w:r>
    </w:p>
    <w:p w14:paraId="559C291D" w14:textId="77777777"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ребенка - фамилия, имя, отчество, дата рождения, место жительства (место регистрации);</w:t>
      </w:r>
    </w:p>
    <w:p w14:paraId="62E22C21" w14:textId="77777777"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14:paraId="19C3CBBA" w14:textId="77777777"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наличие внеочередного или первоочередного права на предоставление места в МДОО, наличие преимущественного права на зачисление МДОО;</w:t>
      </w:r>
    </w:p>
    <w:p w14:paraId="076B5AF7" w14:textId="77777777" w:rsidR="00FD7B4B" w:rsidRPr="00912983" w:rsidRDefault="00FD7B4B" w:rsidP="00FD7B4B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pacing w:val="2"/>
          <w:sz w:val="27"/>
          <w:szCs w:val="27"/>
        </w:rPr>
      </w:pPr>
      <w:r w:rsidRPr="00912983">
        <w:rPr>
          <w:rFonts w:ascii="Liberation Serif" w:hAnsi="Liberation Serif" w:cs="Liberation Serif"/>
          <w:spacing w:val="2"/>
          <w:sz w:val="27"/>
          <w:szCs w:val="27"/>
        </w:rPr>
        <w:t>выбор услуги: обучение по программе дошкольного образования, присмотр и уход;</w:t>
      </w:r>
    </w:p>
    <w:p w14:paraId="3C8D78A4" w14:textId="77777777"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выбор направленности группы (общеразвивающая, компенсирующая (с указанием особеннос</w:t>
      </w:r>
      <w:r w:rsidR="00BD1448">
        <w:rPr>
          <w:rFonts w:ascii="Liberation Serif" w:hAnsi="Liberation Serif" w:cs="Liberation Serif"/>
          <w:color w:val="auto"/>
          <w:sz w:val="27"/>
          <w:szCs w:val="27"/>
        </w:rPr>
        <w:t xml:space="preserve">тей развития), оздоровительная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(с указанием направления оздоровления); </w:t>
      </w:r>
    </w:p>
    <w:p w14:paraId="1A5A0D4A" w14:textId="77777777" w:rsidR="00FD7B4B" w:rsidRPr="00912983" w:rsidRDefault="00FD7B4B" w:rsidP="00FD7B4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нежелательные для комплектования микрорайоны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 административного района, в МДОО которых учётная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запись не рассматривается;</w:t>
      </w:r>
    </w:p>
    <w:p w14:paraId="0BBC7DF8" w14:textId="77777777" w:rsidR="00FD7B4B" w:rsidRPr="00912983" w:rsidRDefault="00FD7B4B" w:rsidP="00FD7B4B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формирование поименных списков учтённых детей, подлежащих обучению по образовательным программам дошкольного образования, сформированный по дате и времени постановки на учет, в основной и дополнительный периоды распределения мест (комплектования);</w:t>
      </w:r>
    </w:p>
    <w:p w14:paraId="59393B67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учетная запись – запись о ребенке в информационной системе; </w:t>
      </w:r>
    </w:p>
    <w:p w14:paraId="03A8D3FC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поименный список детей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-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список детей, направляемых для зачисления в МДОО, из числа детей, состоящих на учете и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образования;</w:t>
      </w:r>
    </w:p>
    <w:p w14:paraId="7ED91DCB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основной период распределения мест (комплектования) на новый учебный год – с 1 апреля по 30 июня текущего года;</w:t>
      </w:r>
    </w:p>
    <w:p w14:paraId="6A58FE3D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дополнительный период распределения мест (комплектования) – ежемесячно с 1 по 5 число в течение периода: с 1 июля текущего года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>по 31 марта следующего года;</w:t>
      </w:r>
    </w:p>
    <w:p w14:paraId="731E4FFC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городская комиссия по утверждению списков учтённых детей, подлежащих обучению по образовательным программам дошкольного образования (далее – городская комиссия) – комиссия, созданная Департаментом образования Администрации города Екатеринбурга, состав которой утверждается начальником Департамента образования Администрации города Екатеринбурга для рассмотрения поименных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списков детей, полученных от районных комиссий и их утверждения. Решение комиссии оформляется протоколом за подписью председателя городской комиссии или его заместителя в случае отсутствия председателя;</w:t>
      </w:r>
    </w:p>
    <w:p w14:paraId="6CEF70FA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районная комиссия по рассмотрению списка учтённых детей, подлежащих обучению по образовательным программам дошкольного образования (далее – районная комиссия)</w:t>
      </w:r>
      <w:r w:rsidRPr="00912983">
        <w:rPr>
          <w:rFonts w:ascii="Liberation Serif" w:hAnsi="Liberation Serif" w:cs="Liberation Serif"/>
          <w:b/>
          <w:color w:val="auto"/>
          <w:sz w:val="27"/>
          <w:szCs w:val="27"/>
        </w:rPr>
        <w:t xml:space="preserve"> –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комиссия, созданная в управлениях образования районов Департамента образования, состав которой утверждается начальником Департамента образования Администрации города Екатеринбурга, для рассмотрения поимённого списка учтённых детей, проживающих на территории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административного района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с учетом их внеочередного, первоочередного, преимущественного права на зачисление в МДОО, потребности в обучении ребенка в группах компенсирующей или оздоровительной направленности. Решение комиссии оформляется протоколом, за подписью председателя районной комиссии. В состав районной комиссии входят представители районных управлений образования, представители Администраций районов (по согласованию), могут входить руководители МДОО;</w:t>
      </w:r>
    </w:p>
    <w:p w14:paraId="38CE1F88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направление в МДОО – поимённый список детей, утверждённый городской комиссией и направленный в каждое МДОО на основании распоряжения начальника Департамента образования Администрации города Екатеринбурга. </w:t>
      </w:r>
    </w:p>
    <w:p w14:paraId="569C6FDC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4. Учёт осуществляется специалистом районного управления образования (далее – районный оператор), в соответствии с полномочиями, утвержденными настоящим Порядком учёта. </w:t>
      </w:r>
    </w:p>
    <w:p w14:paraId="4A7C2164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5. 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МДОО муниципального образования «город Екатеринбург» для удовлетворения потребности граждан в дошкольном образовании, а также присмотре и уходе за детьми дошкольного возраста. </w:t>
      </w:r>
    </w:p>
    <w:p w14:paraId="1719C456" w14:textId="77777777" w:rsidR="00FD7B4B" w:rsidRPr="00912983" w:rsidRDefault="00FD7B4B" w:rsidP="00FD7B4B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6. Электронная очередь формируется по административным районам муниципального образования «город Екатеринбург» в соответствии с территорией, закреплённой за МДОО. В информационной системе выделены возрастные группы, начиная с даты рождения детей от 01 сентября по 31 августа следующего календарного года (по количеству полных лет на 1 сентября текущего года):</w:t>
      </w:r>
    </w:p>
    <w:p w14:paraId="528DC3E6" w14:textId="77777777"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1) дети до трёх лет;</w:t>
      </w:r>
    </w:p>
    <w:p w14:paraId="23A13249" w14:textId="77777777"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2) дети четвёртого года жизни;</w:t>
      </w:r>
    </w:p>
    <w:p w14:paraId="7A12EB4A" w14:textId="77777777"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3) дети пятого года жизни;</w:t>
      </w:r>
    </w:p>
    <w:p w14:paraId="42D96EBE" w14:textId="77777777"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4) дети шестого года жизни;</w:t>
      </w:r>
    </w:p>
    <w:p w14:paraId="2A7A486A" w14:textId="77777777"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5) дети седьмого года жизни.</w:t>
      </w:r>
    </w:p>
    <w:p w14:paraId="3038D8BC" w14:textId="77777777"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Дети, зачисленные в МДОО, автоматически вносятся в специальный список учёта «Дети, зачисленные (обучающиеся) в МДОО». </w:t>
      </w:r>
    </w:p>
    <w:p w14:paraId="0FDF700D" w14:textId="77777777" w:rsidR="00FD7B4B" w:rsidRPr="00912983" w:rsidRDefault="00FD7B4B" w:rsidP="00FD7B4B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14:paraId="09DA6EB4" w14:textId="77777777" w:rsidR="00FD7B4B" w:rsidRDefault="00FD7B4B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E426BD">
        <w:rPr>
          <w:rFonts w:ascii="Liberation Serif" w:hAnsi="Liberation Serif" w:cs="Liberation Serif"/>
          <w:color w:val="auto"/>
          <w:sz w:val="27"/>
          <w:szCs w:val="27"/>
        </w:rPr>
        <w:t>2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Постановка детей на учет </w:t>
      </w:r>
    </w:p>
    <w:p w14:paraId="1BD5A9EA" w14:textId="77777777" w:rsidR="005826F1" w:rsidRPr="00912983" w:rsidRDefault="005826F1" w:rsidP="005826F1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</w:p>
    <w:p w14:paraId="6EE42429" w14:textId="77777777" w:rsidR="00FD7B4B" w:rsidRPr="00912983" w:rsidRDefault="00FD7B4B" w:rsidP="004A21F0">
      <w:pPr>
        <w:pStyle w:val="a3"/>
        <w:spacing w:after="0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7. Регистрация заявлений о постановке детей на учет, а также факта документального подтверждения подачи заявителем заявлений о постановке на учет, поданных через Единый портал, многофункциональный центр, центр муниципальных услуг осуществляется районным оператором в «Книге учета детей» на бумажном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(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>или электронном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) носителе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14:paraId="414C34E7" w14:textId="77777777" w:rsidR="00FD7B4B" w:rsidRPr="00912983" w:rsidRDefault="004A21F0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 xml:space="preserve">8. 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>Регистрация документов, представленных заявителем для постановки ребёнка на учёт для получения дошкольного образования в МДОО компенсирующей или оздоровительной направленности осуществляется районным оператором в «Книге учёта детей, нуждающихся в группах компенсирующей или оздоровительной направленнос</w:t>
      </w:r>
      <w:r w:rsidR="00783F92">
        <w:rPr>
          <w:rFonts w:ascii="Liberation Serif" w:hAnsi="Liberation Serif" w:cs="Liberation Serif"/>
          <w:color w:val="auto"/>
          <w:sz w:val="27"/>
          <w:szCs w:val="27"/>
        </w:rPr>
        <w:t>ти»</w:t>
      </w:r>
      <w:r w:rsidR="00FD7B4B"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</w:t>
      </w:r>
    </w:p>
    <w:p w14:paraId="23964D13" w14:textId="77777777" w:rsidR="004A21F0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9. По завершении процедуры постановки ребенка на учет заявителю выдается уведомление о постановке на учёт, в котором указан регистрационный </w:t>
      </w:r>
    </w:p>
    <w:p w14:paraId="58178C7F" w14:textId="77777777" w:rsidR="004A21F0" w:rsidRDefault="004A21F0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14:paraId="1A75BFA0" w14:textId="77777777" w:rsidR="00FD7B4B" w:rsidRPr="00912983" w:rsidRDefault="00FD7B4B" w:rsidP="004A21F0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номер (ключ)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или отказ в постановке ребенка на учет. </w:t>
      </w:r>
    </w:p>
    <w:p w14:paraId="32452EA6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14:paraId="231B61C2" w14:textId="77777777"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FD7B4B">
        <w:rPr>
          <w:rFonts w:ascii="Liberation Serif" w:hAnsi="Liberation Serif" w:cs="Liberation Serif"/>
          <w:color w:val="auto"/>
          <w:sz w:val="27"/>
          <w:szCs w:val="27"/>
        </w:rPr>
        <w:t>3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. Внесение изменений в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информационную систему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 </w:t>
      </w:r>
    </w:p>
    <w:p w14:paraId="6C8225F1" w14:textId="77777777" w:rsidR="00FD7B4B" w:rsidRPr="00912983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b/>
          <w:color w:val="auto"/>
          <w:sz w:val="27"/>
          <w:szCs w:val="27"/>
        </w:rPr>
      </w:pPr>
    </w:p>
    <w:p w14:paraId="57F67FEB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10. Заявителям необходимо уведомить районного оператора об изменении ранее предоставленных сведений о ребенке: при смене места жительства, 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МДОО, контактных данных заявителя (номер телефона, адрес электронной почты) для получения уведомления о включении ребёнка в поимённый список.</w:t>
      </w:r>
    </w:p>
    <w:p w14:paraId="26962D78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11. Заявитель вправе внести в информацию, предоставленную в момент постановки ребенка на учет, изменения в части выбора приоритетной МДОО и направленности группы в МДОО. Так же заявитель может указать микрорайоны административного района, которые нежелательны для для получения услуги дошкольного образования и присмотра и ухода и иные сведения. </w:t>
      </w:r>
    </w:p>
    <w:p w14:paraId="6A5B18ED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>12. Сведения об изменении данных о ребенке, внесенных ранее в информационную систему, заявитель вправе подать любым способом, утвержденным Федеральным законом от 2 мая 2006 г. № 59-ФЗ «О порядке рассмотрения обращений граждан Российской Федерации», с предоставлением документов, подтверждающих сведения, в которые вносятся изменения.</w:t>
      </w:r>
    </w:p>
    <w:p w14:paraId="43D82F1D" w14:textId="77777777" w:rsidR="00FD7B4B" w:rsidRPr="00912983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912983">
        <w:rPr>
          <w:rFonts w:ascii="Liberation Serif" w:hAnsi="Liberation Serif" w:cs="Liberation Serif"/>
          <w:color w:val="auto"/>
          <w:sz w:val="27"/>
          <w:szCs w:val="27"/>
        </w:rPr>
        <w:t xml:space="preserve">13. При смене места жительства ребёнка из одного административного района муниципального образования «город Екатеринбург» в другой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  <w:t xml:space="preserve">до предоставления места в МДОО заявитель может обратиться в районное управление образования по новому месту жительства с заявлением </w:t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br/>
      </w:r>
      <w:r w:rsidRPr="00912983">
        <w:rPr>
          <w:rFonts w:ascii="Liberation Serif" w:hAnsi="Liberation Serif" w:cs="Liberation Serif"/>
          <w:color w:val="auto"/>
          <w:sz w:val="27"/>
          <w:szCs w:val="27"/>
        </w:rPr>
        <w:lastRenderedPageBreak/>
        <w:t>о переносе учётной записи. К заявлению прилагаются следующие документы:</w:t>
      </w:r>
    </w:p>
    <w:p w14:paraId="57943E68" w14:textId="77777777"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свидетельство о рождении ребенка;</w:t>
      </w:r>
    </w:p>
    <w:p w14:paraId="6D2AF192" w14:textId="77777777"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подтверждающий новое место жительства ребенка;</w:t>
      </w:r>
    </w:p>
    <w:p w14:paraId="23826D6B" w14:textId="77777777" w:rsidR="00FD7B4B" w:rsidRPr="00912983" w:rsidRDefault="00FD7B4B" w:rsidP="00FD7B4B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документ, удостоверяющий личность и полномочия заявителя.</w:t>
      </w:r>
    </w:p>
    <w:p w14:paraId="5DAC739E" w14:textId="77777777"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 xml:space="preserve">Районный оператор управления образования по новому месту жительства ребенка оформляет перевод данных о ребенке в информационной системе, </w:t>
      </w:r>
      <w:r>
        <w:rPr>
          <w:rFonts w:ascii="Liberation Serif" w:hAnsi="Liberation Serif" w:cs="Liberation Serif"/>
          <w:sz w:val="27"/>
          <w:szCs w:val="27"/>
        </w:rPr>
        <w:br/>
      </w:r>
      <w:r w:rsidRPr="00912983">
        <w:rPr>
          <w:rFonts w:ascii="Liberation Serif" w:hAnsi="Liberation Serif" w:cs="Liberation Serif"/>
          <w:sz w:val="27"/>
          <w:szCs w:val="27"/>
        </w:rPr>
        <w:t>с сохранением первоначальной даты постановки ребёнка на учёт.</w:t>
      </w:r>
    </w:p>
    <w:p w14:paraId="3BDC54C2" w14:textId="77777777" w:rsidR="00FD7B4B" w:rsidRPr="00912983" w:rsidRDefault="00FD7B4B" w:rsidP="00FD7B4B">
      <w:pPr>
        <w:widowControl w:val="0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14. В случае несогласия родителя (законного представителя) с зачислением ребенка в МДОО, в котором было предоставл</w:t>
      </w:r>
      <w:r w:rsidR="006A55CE">
        <w:rPr>
          <w:rFonts w:ascii="Liberation Serif" w:hAnsi="Liberation Serif" w:cs="Liberation Serif"/>
          <w:sz w:val="27"/>
          <w:szCs w:val="27"/>
        </w:rPr>
        <w:t>ено место, регистрация заявления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о смену МДОО осуществляется в день обраще</w:t>
      </w:r>
      <w:r w:rsidR="006A55CE">
        <w:rPr>
          <w:rFonts w:ascii="Liberation Serif" w:hAnsi="Liberation Serif" w:cs="Liberation Serif"/>
          <w:sz w:val="27"/>
          <w:szCs w:val="27"/>
        </w:rPr>
        <w:t>ния заявителя. Заявление о смене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МДОО рассматривается в указанный заявителем период только в те МДОО, которые указаны как приоритетные. При наличии свободных мест в приоритетных МДОО заявление о смене МДОО может быть удовлетворено.</w:t>
      </w:r>
    </w:p>
    <w:p w14:paraId="0EAC6095" w14:textId="77777777" w:rsidR="00FD7B4B" w:rsidRPr="00912983" w:rsidRDefault="00FD7B4B" w:rsidP="00FD7B4B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12983">
        <w:rPr>
          <w:rFonts w:ascii="Liberation Serif" w:hAnsi="Liberation Serif" w:cs="Liberation Serif"/>
          <w:sz w:val="27"/>
          <w:szCs w:val="27"/>
        </w:rPr>
        <w:t>При отсутствии свободных мест в приоритетные МДОО</w:t>
      </w:r>
      <w:r w:rsidR="006A55CE">
        <w:rPr>
          <w:rFonts w:ascii="Liberation Serif" w:hAnsi="Liberation Serif" w:cs="Liberation Serif"/>
          <w:sz w:val="27"/>
          <w:szCs w:val="27"/>
        </w:rPr>
        <w:t xml:space="preserve">, по окончании приоритетного для рассмотрения </w:t>
      </w:r>
      <w:r w:rsidR="006A55CE" w:rsidRPr="00912983">
        <w:rPr>
          <w:rFonts w:ascii="Liberation Serif" w:hAnsi="Liberation Serif" w:cs="Liberation Serif"/>
          <w:sz w:val="27"/>
          <w:szCs w:val="27"/>
        </w:rPr>
        <w:t>периода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ребёнок </w:t>
      </w:r>
      <w:r w:rsidR="006A55CE">
        <w:rPr>
          <w:rFonts w:ascii="Liberation Serif" w:hAnsi="Liberation Serif" w:cs="Liberation Serif"/>
          <w:sz w:val="27"/>
          <w:szCs w:val="27"/>
        </w:rPr>
        <w:t>заявление рассматривается в общем порядке.</w:t>
      </w:r>
      <w:r w:rsidRPr="00912983">
        <w:rPr>
          <w:rFonts w:ascii="Liberation Serif" w:hAnsi="Liberation Serif" w:cs="Liberation Serif"/>
          <w:sz w:val="27"/>
          <w:szCs w:val="27"/>
        </w:rPr>
        <w:t xml:space="preserve">  </w:t>
      </w:r>
    </w:p>
    <w:p w14:paraId="06020043" w14:textId="77777777" w:rsidR="00FD7B4B" w:rsidRPr="00B25AA6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15D0AC6F" w14:textId="77777777" w:rsidR="00FD7B4B" w:rsidRPr="00B2488A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4. Получение заявителями информации о состоянии учётной записи </w:t>
      </w:r>
    </w:p>
    <w:p w14:paraId="0173EA9B" w14:textId="77777777" w:rsidR="00FD7B4B" w:rsidRPr="00B2488A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информационной системе</w:t>
      </w:r>
    </w:p>
    <w:p w14:paraId="56FBEC56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14:paraId="19A689A5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15. Заявитель вправе получать информацию о состоянии учётной записи в электронной очереди на Едином портале с помощью регистрационного номера (ключа), указанного в уведомлении о постановке ребенка на учет и через обращение в районное управление образования по месту жительства (лично, по телефону, с использованием электронной почты или почты России). </w:t>
      </w:r>
    </w:p>
    <w:p w14:paraId="24FB3B30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Для получения информации по электронной почте, Почте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14:paraId="551A5569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16. 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заявителя на Едином портале. </w:t>
      </w:r>
    </w:p>
    <w:p w14:paraId="6E4B8717" w14:textId="77777777" w:rsidR="00FD7B4B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Информация о состоянии учётной записи в электронной очереди на Едином портале доступна в любой момент времени и содержит информацию на текущую дату обращения о:</w:t>
      </w:r>
    </w:p>
    <w:p w14:paraId="628A7769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14:paraId="7513F34C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 состоящих с ним в одной возрастной категории учета в пределах административного района.</w:t>
      </w:r>
    </w:p>
    <w:p w14:paraId="1969A9FD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17. При личном обращении заявителя в районное управление образования по месту жительства, районный оператор предоставляет информацию </w:t>
      </w:r>
      <w:r w:rsidR="005826F1">
        <w:rPr>
          <w:rFonts w:ascii="Liberation Serif" w:hAnsi="Liberation Serif" w:cs="Liberation Serif"/>
          <w:color w:val="auto"/>
          <w:sz w:val="27"/>
          <w:szCs w:val="27"/>
        </w:rPr>
        <w:br/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на текущую дату обращения о:</w:t>
      </w:r>
    </w:p>
    <w:p w14:paraId="05AB20A9" w14:textId="77777777"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порядковом номере ребенка в электронной очереди и возрастной категории учета;</w:t>
      </w:r>
    </w:p>
    <w:p w14:paraId="1110AD64" w14:textId="77777777" w:rsidR="00FD7B4B" w:rsidRPr="00B2488A" w:rsidRDefault="00FD7B4B" w:rsidP="00FD7B4B">
      <w:pPr>
        <w:pStyle w:val="a3"/>
        <w:tabs>
          <w:tab w:val="left" w:pos="709"/>
        </w:tabs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количестве детей, имеющих внеочередное и первоочередное право на получение места в МДОО, имеющих преимущественное право приема в МДОО, состоящих с ним в одной возрастной категории учёта</w:t>
      </w:r>
      <w:r w:rsidRPr="00B2488A">
        <w:rPr>
          <w:rFonts w:ascii="Liberation Serif" w:hAnsi="Liberation Serif" w:cs="Liberation Serif"/>
          <w:sz w:val="27"/>
          <w:szCs w:val="27"/>
        </w:rPr>
        <w:t xml:space="preserve">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пределах административного района.</w:t>
      </w:r>
    </w:p>
    <w:p w14:paraId="47D89F6F" w14:textId="77777777" w:rsidR="00FD7B4B" w:rsidRPr="00B2488A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14:paraId="5C693173" w14:textId="77777777" w:rsidR="00FD7B4B" w:rsidRPr="00B2488A" w:rsidRDefault="00FD7B4B" w:rsidP="00FD7B4B">
      <w:pPr>
        <w:pStyle w:val="a3"/>
        <w:spacing w:after="0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5. Формирование и рассмотрение поимённых списков детей</w:t>
      </w:r>
    </w:p>
    <w:p w14:paraId="4A9AF799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14:paraId="361974DC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18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Формирование поимённых списков учтённых детей осуществляется районным оператором в автоматическом режиме в информационной системе.</w:t>
      </w:r>
    </w:p>
    <w:p w14:paraId="09A4F251" w14:textId="77777777"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 xml:space="preserve">В автоматическом режиме каждая учётная запись рассматривается </w:t>
      </w:r>
      <w:r w:rsidR="00750752">
        <w:rPr>
          <w:rFonts w:ascii="Liberation Serif" w:hAnsi="Liberation Serif" w:cs="Liberation Serif"/>
          <w:sz w:val="27"/>
          <w:szCs w:val="27"/>
        </w:rPr>
        <w:br/>
      </w:r>
      <w:r w:rsidRPr="00B2488A">
        <w:rPr>
          <w:rFonts w:ascii="Liberation Serif" w:hAnsi="Liberation Serif" w:cs="Liberation Serif"/>
          <w:sz w:val="27"/>
          <w:szCs w:val="27"/>
        </w:rPr>
        <w:t xml:space="preserve">на предмет включения в поимённый список для зачисления в МДОО, территориально закреплённой за адресом проживания ребёнка, указанного заявителем. </w:t>
      </w:r>
      <w:r w:rsidR="00750752">
        <w:rPr>
          <w:rFonts w:ascii="Liberation Serif" w:hAnsi="Liberation Serif" w:cs="Liberation Serif"/>
          <w:sz w:val="27"/>
          <w:szCs w:val="27"/>
        </w:rPr>
        <w:t>Далее рассматривается МДОО, указанные заявителем как приоритетные для зачисления.</w:t>
      </w:r>
    </w:p>
    <w:p w14:paraId="17F0D177" w14:textId="77777777" w:rsidR="00FD7B4B" w:rsidRPr="00B2488A" w:rsidRDefault="00FD7B4B" w:rsidP="00FD7B4B">
      <w:pPr>
        <w:widowControl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B2488A">
        <w:rPr>
          <w:rFonts w:ascii="Liberation Serif" w:hAnsi="Liberation Serif" w:cs="Liberation Serif"/>
          <w:sz w:val="27"/>
          <w:szCs w:val="27"/>
        </w:rPr>
        <w:t>При отсутствии мест для данного возраста учётная запись рассматривается по мере удаления от места жительства в детские сады по Административному району, городу (в случае указания заявителем в заявлении).</w:t>
      </w:r>
    </w:p>
    <w:p w14:paraId="0CA07303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19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Поимённый список учтённых детей, направляемый в МДОО, в основной период комплектования на следующий учебный год формируется не позднее 20 мая, в период доукомплектования МДОО в течение учебного года – ежемесячно (при наличии свободных мест). </w:t>
      </w:r>
    </w:p>
    <w:p w14:paraId="0268F716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20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Поимённый список детей формируется по каждой МДОО отдельно.</w:t>
      </w:r>
    </w:p>
    <w:p w14:paraId="0FDBB4ED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21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. Не позднее, чем за 1 месяц до начала формирования поимённых списков детей на следующий учебный год (до 1 апреля), руководители МДОО предоставляют районному оператору сведения о проектной наполняемости МДОО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 </w:t>
      </w:r>
    </w:p>
    <w:p w14:paraId="7AB8A8D6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право, преимущественное право приема на включение ребёнка в поимённый список детей для зачисления в детский сад.</w:t>
      </w:r>
    </w:p>
    <w:p w14:paraId="19320830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lastRenderedPageBreak/>
        <w:t xml:space="preserve">Районный оператор проверяет представленные данные с учетом фактической наполняемости МДОО и представляет сведения в городскую комиссию для внесения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данных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в информационную систему.</w:t>
      </w:r>
    </w:p>
    <w:p w14:paraId="2F70E963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>
        <w:rPr>
          <w:rFonts w:ascii="Liberation Serif" w:hAnsi="Liberation Serif" w:cs="Liberation Serif"/>
          <w:color w:val="auto"/>
          <w:sz w:val="27"/>
          <w:szCs w:val="27"/>
        </w:rPr>
        <w:t>22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. После утверждения городской комиссией количества мест, открываемых для комплектования МДОО на следующий учебный год, районный оператор формирует поимённые списки детей в группы общеразвивающей, компенсирующей и оздоровительной направленности для рассмотрения районной комиссией.</w:t>
      </w:r>
    </w:p>
    <w:p w14:paraId="19B64D8A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в ГПД формируется с учётом территориального закрепления МДОО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</w:t>
      </w:r>
      <w:r>
        <w:rPr>
          <w:rFonts w:ascii="Liberation Serif" w:hAnsi="Liberation Serif" w:cs="Liberation Serif"/>
          <w:color w:val="auto"/>
          <w:sz w:val="27"/>
          <w:szCs w:val="27"/>
        </w:rPr>
        <w:t xml:space="preserve">и времени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>постановки на учёт, а также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 направленности группы.</w:t>
      </w:r>
    </w:p>
    <w:p w14:paraId="01C9610E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 xml:space="preserve">Поимённый список детей на получение места в группах компенсирующей (кроме групп для детей с нарушением речи) и оздоровительной направленности формируется без учёта территориального закрепления </w:t>
      </w:r>
      <w:r w:rsidR="004A21F0">
        <w:rPr>
          <w:rFonts w:ascii="Liberation Serif" w:hAnsi="Liberation Serif" w:cs="Liberation Serif"/>
          <w:color w:val="auto"/>
          <w:sz w:val="27"/>
          <w:szCs w:val="27"/>
        </w:rPr>
        <w:t xml:space="preserve">за </w:t>
      </w:r>
      <w:r w:rsidRPr="00B2488A">
        <w:rPr>
          <w:rFonts w:ascii="Liberation Serif" w:hAnsi="Liberation Serif" w:cs="Liberation Serif"/>
          <w:color w:val="auto"/>
          <w:sz w:val="27"/>
          <w:szCs w:val="27"/>
        </w:rPr>
        <w:t>МДОО.</w:t>
      </w:r>
    </w:p>
    <w:p w14:paraId="259D1939" w14:textId="77777777" w:rsidR="00FD7B4B" w:rsidRPr="00B2488A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B2488A">
        <w:rPr>
          <w:rFonts w:ascii="Liberation Serif" w:hAnsi="Liberation Serif" w:cs="Liberation Serif"/>
          <w:color w:val="auto"/>
          <w:sz w:val="27"/>
          <w:szCs w:val="27"/>
        </w:rPr>
        <w:t>Поимённый список детей в ГКП формируется в количестве равном количеству заявлений от заявителей, поступивших в районное управление образования.</w:t>
      </w:r>
    </w:p>
    <w:p w14:paraId="16DD6FF6" w14:textId="77777777" w:rsidR="00FD7B4B" w:rsidRPr="00B25AA6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14:paraId="481CE916" w14:textId="77777777" w:rsidR="00FD7B4B" w:rsidRPr="001C42BE" w:rsidRDefault="00FD7B4B" w:rsidP="00FD7B4B">
      <w:pPr>
        <w:pStyle w:val="a3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6. Утверждение поимённых списков детей и направление их в МДОО</w:t>
      </w:r>
    </w:p>
    <w:p w14:paraId="1826DE17" w14:textId="77777777"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14:paraId="2622DDD1" w14:textId="77777777"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23. В период основного комплектования поимённые списки детей утверждаются на заседании городской комиссии, которое проводится до 15 мая текущего года. Решение принимается большинством голосов и фиксируется в протоколе заседания городской комиссии.</w:t>
      </w:r>
    </w:p>
    <w:p w14:paraId="22A45D04" w14:textId="77777777"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поимённые списки детей утверждаются на заседании городской комиссии, которое проводится до 5 числа текущего месяца (кроме января, в январе – до 15 числа). Решение принимается большинством голосов и фиксируется в протоколе заседания городской комиссии.</w:t>
      </w:r>
    </w:p>
    <w:p w14:paraId="16911DE0" w14:textId="77777777"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 xml:space="preserve">24. В период основного комплектования до 25 мая утверждённые поимённые списки детей направляются в МДОО. </w:t>
      </w:r>
    </w:p>
    <w:p w14:paraId="5833CF6C" w14:textId="77777777"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В период дополнительного комплектования до 10 числа текущего месяца, утверждённые поимённые списки детей направляются в МДОО (кроме января, в январе – до 20 числа).</w:t>
      </w:r>
    </w:p>
    <w:p w14:paraId="56A95326" w14:textId="77777777" w:rsidR="00FD7B4B" w:rsidRPr="001C42BE" w:rsidRDefault="00FD7B4B" w:rsidP="00FD7B4B">
      <w:pPr>
        <w:pStyle w:val="a3"/>
        <w:ind w:firstLine="709"/>
        <w:jc w:val="both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 xml:space="preserve">Зачисление детей в МДОО производится на основании локального нормативного акта «Порядок приема на обучение», утвержденного руководителем МДОО. </w:t>
      </w:r>
    </w:p>
    <w:p w14:paraId="38E7CEBE" w14:textId="77777777" w:rsidR="00FD7B4B" w:rsidRPr="001C42BE" w:rsidRDefault="00FD7B4B" w:rsidP="00FD7B4B">
      <w:pPr>
        <w:pStyle w:val="a3"/>
        <w:jc w:val="both"/>
        <w:rPr>
          <w:rFonts w:ascii="Liberation Serif" w:hAnsi="Liberation Serif" w:cs="Liberation Serif"/>
          <w:color w:val="auto"/>
          <w:sz w:val="27"/>
          <w:szCs w:val="27"/>
        </w:rPr>
      </w:pPr>
    </w:p>
    <w:p w14:paraId="2FF3251E" w14:textId="77777777" w:rsidR="00FD7B4B" w:rsidRPr="001C42BE" w:rsidRDefault="00FD7B4B" w:rsidP="00FD7B4B">
      <w:pPr>
        <w:pStyle w:val="a3"/>
        <w:ind w:firstLine="709"/>
        <w:jc w:val="center"/>
        <w:rPr>
          <w:rFonts w:ascii="Liberation Serif" w:hAnsi="Liberation Serif" w:cs="Liberation Serif"/>
          <w:color w:val="auto"/>
          <w:sz w:val="27"/>
          <w:szCs w:val="27"/>
        </w:rPr>
      </w:pPr>
      <w:r w:rsidRPr="001C42BE">
        <w:rPr>
          <w:rFonts w:ascii="Liberation Serif" w:hAnsi="Liberation Serif" w:cs="Liberation Serif"/>
          <w:color w:val="auto"/>
          <w:sz w:val="27"/>
          <w:szCs w:val="27"/>
        </w:rPr>
        <w:t>7. Зачисление детей в МДОО</w:t>
      </w:r>
    </w:p>
    <w:p w14:paraId="1DE3BE6D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50D1CDC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25. Основанием для проведения мероприятий по зачислению детей в МДОО является утверждённый городской комиссией список детей, </w:t>
      </w:r>
      <w:r w:rsidRPr="001C42BE">
        <w:rPr>
          <w:rFonts w:ascii="Liberation Serif" w:hAnsi="Liberation Serif" w:cs="Liberation Serif"/>
          <w:sz w:val="27"/>
          <w:szCs w:val="27"/>
        </w:rPr>
        <w:lastRenderedPageBreak/>
        <w:t xml:space="preserve">направленный распоряжением Департамента образования Администрации города Екатеринбурга. </w:t>
      </w:r>
    </w:p>
    <w:p w14:paraId="231905C8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26. Руководители МДОО проводят мероприятия по зачислению детей в период основного комплектования в следующие сроки:</w:t>
      </w:r>
    </w:p>
    <w:p w14:paraId="11FF85AD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01 июня текущего года осуществляет размещение списков номеров заявлений, на основании которых детям предоставлены места в МДОО, на информационных стендах МДОО, официальном сайте МДОО в информационно-телекоммуникационной сети Интернет;</w:t>
      </w:r>
    </w:p>
    <w:p w14:paraId="12B80449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15 июня текущего года осуществляет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14:paraId="38890E1B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14:paraId="7CEEF460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текущего года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14:paraId="76220D85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до 30 июня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14:paraId="136D90E5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Зачисление ребенка в МДОО осуществляется </w:t>
      </w:r>
      <w:r>
        <w:rPr>
          <w:rFonts w:ascii="Liberation Serif" w:hAnsi="Liberation Serif" w:cs="Liberation Serif"/>
          <w:sz w:val="27"/>
          <w:szCs w:val="27"/>
        </w:rPr>
        <w:t>на основании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 приказа руководителя учреждения.</w:t>
      </w:r>
    </w:p>
    <w:p w14:paraId="6D5C521E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27. Руководители МДОО проводят мероприятия по зачислению детей в период доукомплектования в следующие сроки:</w:t>
      </w:r>
    </w:p>
    <w:p w14:paraId="09C73A32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3 дней с момента направления утверждённых списков детей в МДОО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14:paraId="3B1035DB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5 дней с момента направления утверждённых списков детей в МДОО осуществляет направление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«Порядок приёма на обучение»;</w:t>
      </w:r>
    </w:p>
    <w:p w14:paraId="77EED40B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осуществляет прием заявителя с заявлением о зачислении ребенка в МДОО и документами;</w:t>
      </w:r>
    </w:p>
    <w:p w14:paraId="2049A0C2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2 месяцев с момента утверждения поимённых списков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</w:p>
    <w:p w14:paraId="43A90892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течение 2 месяцев с момента утверждения поимённых списков (при наличии оснований для отказа в зачислении ребенка в МДОО)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14:paraId="46BA9790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lastRenderedPageBreak/>
        <w:t>Уведомление об отказе в зачислении ребенка в МДОО оформляется за подписью руководителя МДОО на бланке МДОО.</w:t>
      </w:r>
    </w:p>
    <w:p w14:paraId="7F5556EF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Зачисление ребенка в МДОО осуществляется посредством издания приказа руководителя МДОО в течение 2 месяцев с момента утверждения городской комиссией поимённых списков детей (направления).</w:t>
      </w:r>
    </w:p>
    <w:p w14:paraId="07F5170C" w14:textId="77777777" w:rsidR="00FD7B4B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</w:p>
    <w:p w14:paraId="6081E386" w14:textId="77777777" w:rsidR="00FD7B4B" w:rsidRPr="001C42BE" w:rsidRDefault="00FD7B4B" w:rsidP="00FD7B4B">
      <w:pPr>
        <w:jc w:val="center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8. Снятие детей с учёта и смена МДОО</w:t>
      </w:r>
    </w:p>
    <w:p w14:paraId="72028669" w14:textId="77777777" w:rsidR="00FD7B4B" w:rsidRPr="001C42BE" w:rsidRDefault="00FD7B4B" w:rsidP="00FD7B4B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65EB5836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28. После издания руководителем МДОО приказа о зачислении ребёнка в МДОО, ребёнок снимается с учёта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образования. </w:t>
      </w:r>
    </w:p>
    <w:p w14:paraId="10A40961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29. В срок до 1 сентября районный оператор производит соответствующие действия в информационной системе:</w:t>
      </w:r>
    </w:p>
    <w:p w14:paraId="00088816" w14:textId="77777777"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учетные записи детей, зачисленных в МДОО, направляет в архив «Дети, зачисленные в МДОУ»;</w:t>
      </w:r>
    </w:p>
    <w:p w14:paraId="62597028" w14:textId="77777777"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МДОО, преимущественное права приема в МДОО)» снимает отметку о наличии внеочередного, первоочередного права;</w:t>
      </w:r>
    </w:p>
    <w:p w14:paraId="1C30A945" w14:textId="77777777" w:rsidR="00FD7B4B" w:rsidRPr="001C42BE" w:rsidRDefault="00FD7B4B" w:rsidP="00FD7B4B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учетная запись детей категории «на зачисление не явились и не оформили заявление «на смену МДОО» становятся не активными, оставаясь в информационной системе.</w:t>
      </w:r>
    </w:p>
    <w:p w14:paraId="11DA6B0D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30. В течение сентября районные комиссии проводят анализ укомплектованности МДОО и в срок до 1 октября подводят итоги основного периода комплектования (</w:t>
      </w:r>
      <w:r>
        <w:rPr>
          <w:rFonts w:ascii="Liberation Serif" w:hAnsi="Liberation Serif" w:cs="Liberation Serif"/>
          <w:sz w:val="27"/>
          <w:szCs w:val="27"/>
        </w:rPr>
        <w:t>Приложение</w:t>
      </w:r>
      <w:r w:rsidRPr="001C42BE">
        <w:rPr>
          <w:rFonts w:ascii="Liberation Serif" w:hAnsi="Liberation Serif" w:cs="Liberation Serif"/>
          <w:sz w:val="27"/>
          <w:szCs w:val="27"/>
        </w:rPr>
        <w:t xml:space="preserve">). </w:t>
      </w:r>
    </w:p>
    <w:p w14:paraId="034980EE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При наличии свободных для комплектования мест формируются и рассматриваются дополнительные поимённые списки детей, которые затем направляются для рассмотрения городской комиссией.</w:t>
      </w:r>
    </w:p>
    <w:p w14:paraId="35E3EE92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31. В период доукомплектования МДОО в течение учебного года формирование и направление поимённых списков на рассмотрение районной комиссии осуществляется районным оператором ежемесячно, с первого по пятое число каждого месяца (в январе с 10 по 15 число), при необходимости в дополнительные сроки. Работа по сверке поимённых списков и внесению изменений в информационную систему по результатам зачисления детей в МДОО в период доукомплектования МДОО в течение учебного года производится в том же порядке, что и в основной период комплектования, при условии соблюдения следующих сроков, кроме января:</w:t>
      </w:r>
    </w:p>
    <w:p w14:paraId="04443528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формирование и утверждение поимённых списков детей – с 1 по 5 число каждого месяца (кроме января, в январе с 10 по 15 число);</w:t>
      </w:r>
    </w:p>
    <w:p w14:paraId="47B7E90B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>направление поимённых списков детей (направлений) в МДОО – с 5 по 10 число каждого месяца (кроме января, в январе с 15 по 20 число);</w:t>
      </w:r>
    </w:p>
    <w:p w14:paraId="75741699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t xml:space="preserve">организация руководителем МДОО мероприятий по зачислению детей в МДОО – с 11 по 20 число каждого месяца (кроме января, в январе с 20 по 25 число), </w:t>
      </w:r>
    </w:p>
    <w:p w14:paraId="0193CFFD" w14:textId="77777777" w:rsidR="00FD7B4B" w:rsidRPr="001C42BE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1C42BE">
        <w:rPr>
          <w:rFonts w:ascii="Liberation Serif" w:hAnsi="Liberation Serif" w:cs="Liberation Serif"/>
          <w:sz w:val="27"/>
          <w:szCs w:val="27"/>
        </w:rPr>
        <w:lastRenderedPageBreak/>
        <w:t xml:space="preserve">зачисление ребенка в МДОУ – в течение 2-х месяцев с даты утверждения поименного списка. </w:t>
      </w:r>
    </w:p>
    <w:p w14:paraId="1E9EDFAC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FF79D41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958AECD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0A36CB16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319D1F2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09831A4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29B53CD1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28EAE868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56E2A663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5015FE2E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6C4F8DC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D8BFB11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E2BB1C9" w14:textId="77777777" w:rsidR="00FD7B4B" w:rsidRDefault="00FD7B4B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D505A89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3EAE36FA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3C7FDC61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10363AA0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0B73C73F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3AF7B6C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2E1EDFA3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1763E5D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04360EE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13EA8113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26667DFC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4FBFC58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120CA6F8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0A6E3A42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1BDB85D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26569F14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4218D31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76328337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0AE0BCD6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AB907ED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5771F30D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9861F66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396F788D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047093AA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DDD9D72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9EE238F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6FD71C9B" w14:textId="77777777" w:rsidR="004A21F0" w:rsidRDefault="004A21F0" w:rsidP="00FD7B4B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2A716996" w14:textId="77777777" w:rsidR="005826F1" w:rsidRDefault="005826F1" w:rsidP="00FD7B4B">
      <w:pPr>
        <w:ind w:firstLine="6946"/>
        <w:rPr>
          <w:rFonts w:ascii="Liberation Serif" w:hAnsi="Liberation Serif" w:cs="Liberation Serif"/>
          <w:sz w:val="27"/>
          <w:szCs w:val="27"/>
        </w:rPr>
      </w:pPr>
    </w:p>
    <w:p w14:paraId="5BEC5BF5" w14:textId="77777777"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 xml:space="preserve">Приложение </w:t>
      </w:r>
    </w:p>
    <w:p w14:paraId="1590B640" w14:textId="77777777" w:rsidR="00FD7B4B" w:rsidRPr="006F3277" w:rsidRDefault="00FD7B4B" w:rsidP="00FD7B4B">
      <w:pPr>
        <w:ind w:firstLine="6946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 xml:space="preserve">к Порядку учёта </w:t>
      </w:r>
    </w:p>
    <w:p w14:paraId="6BAC6C78" w14:textId="77777777" w:rsidR="00FD7B4B" w:rsidRPr="006F3277" w:rsidRDefault="00FD7B4B" w:rsidP="00FD7B4B">
      <w:pPr>
        <w:spacing w:after="120"/>
        <w:rPr>
          <w:rFonts w:ascii="Liberation Serif" w:hAnsi="Liberation Serif"/>
        </w:rPr>
      </w:pPr>
    </w:p>
    <w:p w14:paraId="50CA32C6" w14:textId="77777777"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lastRenderedPageBreak/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</w:p>
    <w:p w14:paraId="780AC771" w14:textId="77777777"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города Екатеринбурга</w:t>
      </w:r>
    </w:p>
    <w:p w14:paraId="5092415F" w14:textId="77777777" w:rsidR="00FD7B4B" w:rsidRPr="006F3277" w:rsidRDefault="00FD7B4B" w:rsidP="00FD7B4B">
      <w:pPr>
        <w:jc w:val="center"/>
        <w:rPr>
          <w:rFonts w:ascii="Liberation Serif" w:hAnsi="Liberation Serif"/>
        </w:rPr>
      </w:pPr>
      <w:r w:rsidRPr="006F3277">
        <w:rPr>
          <w:rFonts w:ascii="Liberation Serif" w:hAnsi="Liberation Serif"/>
        </w:rPr>
        <w:t>за период с __________ по ___________</w:t>
      </w:r>
    </w:p>
    <w:p w14:paraId="15E2B527" w14:textId="77777777" w:rsidR="00FD7B4B" w:rsidRPr="006F3277" w:rsidRDefault="00FD7B4B" w:rsidP="00FD7B4B">
      <w:pPr>
        <w:rPr>
          <w:rFonts w:ascii="Liberation Serif" w:hAnsi="Liberation Serif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1729"/>
        <w:gridCol w:w="1701"/>
      </w:tblGrid>
      <w:tr w:rsidR="00FD7B4B" w:rsidRPr="006F3277" w14:paraId="5BE62207" w14:textId="77777777" w:rsidTr="00C247C0">
        <w:tc>
          <w:tcPr>
            <w:tcW w:w="6380" w:type="dxa"/>
            <w:shd w:val="clear" w:color="auto" w:fill="auto"/>
          </w:tcPr>
          <w:p w14:paraId="354C524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1729" w:type="dxa"/>
            <w:shd w:val="clear" w:color="auto" w:fill="auto"/>
          </w:tcPr>
          <w:p w14:paraId="4BFCBDEA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14:paraId="3A0E913A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FD7B4B" w:rsidRPr="006F3277" w14:paraId="01F10B2E" w14:textId="77777777" w:rsidTr="00C247C0">
        <w:tc>
          <w:tcPr>
            <w:tcW w:w="6380" w:type="dxa"/>
            <w:shd w:val="clear" w:color="auto" w:fill="auto"/>
          </w:tcPr>
          <w:p w14:paraId="26B45D1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7063AFB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B59DFF2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14:paraId="597DE14A" w14:textId="77777777" w:rsidTr="00C247C0">
        <w:tc>
          <w:tcPr>
            <w:tcW w:w="6380" w:type="dxa"/>
            <w:shd w:val="clear" w:color="auto" w:fill="auto"/>
          </w:tcPr>
          <w:p w14:paraId="17468309" w14:textId="77777777" w:rsidR="00FD7B4B" w:rsidRPr="006F3277" w:rsidRDefault="00FD7B4B" w:rsidP="00C247C0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1.</w:t>
            </w:r>
            <w:r w:rsidRPr="006F3277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1729" w:type="dxa"/>
            <w:shd w:val="clear" w:color="auto" w:fill="auto"/>
          </w:tcPr>
          <w:p w14:paraId="071DA0E7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6B283FB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68BEC4E" w14:textId="77777777" w:rsidTr="00C247C0">
        <w:tc>
          <w:tcPr>
            <w:tcW w:w="6380" w:type="dxa"/>
            <w:shd w:val="clear" w:color="auto" w:fill="auto"/>
          </w:tcPr>
          <w:p w14:paraId="4D38BB0F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из них:</w:t>
            </w:r>
          </w:p>
        </w:tc>
        <w:tc>
          <w:tcPr>
            <w:tcW w:w="1729" w:type="dxa"/>
            <w:shd w:val="clear" w:color="auto" w:fill="auto"/>
          </w:tcPr>
          <w:p w14:paraId="146D0CD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369328AB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5E412A9E" w14:textId="77777777" w:rsidTr="00C247C0">
        <w:tc>
          <w:tcPr>
            <w:tcW w:w="9810" w:type="dxa"/>
            <w:gridSpan w:val="3"/>
            <w:shd w:val="clear" w:color="auto" w:fill="auto"/>
          </w:tcPr>
          <w:p w14:paraId="00F5516B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FD7B4B" w:rsidRPr="006F3277" w14:paraId="538D75E7" w14:textId="77777777" w:rsidTr="00C247C0">
        <w:tc>
          <w:tcPr>
            <w:tcW w:w="6380" w:type="dxa"/>
            <w:shd w:val="clear" w:color="auto" w:fill="auto"/>
          </w:tcPr>
          <w:p w14:paraId="050CEACF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14:paraId="5B98CC5B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FE4B200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46ED777" w14:textId="77777777" w:rsidTr="00C247C0">
        <w:tc>
          <w:tcPr>
            <w:tcW w:w="6380" w:type="dxa"/>
            <w:shd w:val="clear" w:color="auto" w:fill="auto"/>
          </w:tcPr>
          <w:p w14:paraId="74F0F8D4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1729" w:type="dxa"/>
            <w:shd w:val="clear" w:color="auto" w:fill="auto"/>
          </w:tcPr>
          <w:p w14:paraId="5B86DC05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5FB3812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54EE6326" w14:textId="77777777" w:rsidTr="00C247C0">
        <w:tc>
          <w:tcPr>
            <w:tcW w:w="6380" w:type="dxa"/>
            <w:shd w:val="clear" w:color="auto" w:fill="auto"/>
          </w:tcPr>
          <w:p w14:paraId="2B4CB458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1729" w:type="dxa"/>
            <w:shd w:val="clear" w:color="auto" w:fill="auto"/>
          </w:tcPr>
          <w:p w14:paraId="38AF4BB7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37F88AB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CD66B2E" w14:textId="77777777" w:rsidTr="00C247C0">
        <w:tc>
          <w:tcPr>
            <w:tcW w:w="6380" w:type="dxa"/>
            <w:shd w:val="clear" w:color="auto" w:fill="auto"/>
          </w:tcPr>
          <w:p w14:paraId="585E8C62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1729" w:type="dxa"/>
            <w:shd w:val="clear" w:color="auto" w:fill="auto"/>
          </w:tcPr>
          <w:p w14:paraId="3E3C74C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3059B736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FBE09D7" w14:textId="77777777" w:rsidTr="00C247C0">
        <w:tc>
          <w:tcPr>
            <w:tcW w:w="6380" w:type="dxa"/>
            <w:shd w:val="clear" w:color="auto" w:fill="auto"/>
          </w:tcPr>
          <w:p w14:paraId="48DAB860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1729" w:type="dxa"/>
            <w:shd w:val="clear" w:color="auto" w:fill="auto"/>
          </w:tcPr>
          <w:p w14:paraId="09E00DA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3794E4E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C4A7FCE" w14:textId="77777777" w:rsidTr="00C247C0">
        <w:tc>
          <w:tcPr>
            <w:tcW w:w="6380" w:type="dxa"/>
            <w:shd w:val="clear" w:color="auto" w:fill="auto"/>
          </w:tcPr>
          <w:p w14:paraId="088C2831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14:paraId="03EEA44A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75215F1B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21183CFC" w14:textId="77777777" w:rsidTr="00C247C0">
        <w:tc>
          <w:tcPr>
            <w:tcW w:w="6380" w:type="dxa"/>
            <w:shd w:val="clear" w:color="auto" w:fill="auto"/>
          </w:tcPr>
          <w:p w14:paraId="7115B20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1729" w:type="dxa"/>
            <w:shd w:val="clear" w:color="auto" w:fill="auto"/>
          </w:tcPr>
          <w:p w14:paraId="685B156C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951C5A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5C68A29" w14:textId="77777777" w:rsidTr="00C247C0">
        <w:tc>
          <w:tcPr>
            <w:tcW w:w="6380" w:type="dxa"/>
            <w:shd w:val="clear" w:color="auto" w:fill="auto"/>
          </w:tcPr>
          <w:p w14:paraId="39E8548E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1729" w:type="dxa"/>
            <w:shd w:val="clear" w:color="auto" w:fill="auto"/>
          </w:tcPr>
          <w:p w14:paraId="2100B097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32836500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A4700CB" w14:textId="77777777" w:rsidTr="00C247C0">
        <w:tc>
          <w:tcPr>
            <w:tcW w:w="6380" w:type="dxa"/>
            <w:shd w:val="clear" w:color="auto" w:fill="auto"/>
          </w:tcPr>
          <w:p w14:paraId="5CAF4CF1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1729" w:type="dxa"/>
            <w:shd w:val="clear" w:color="auto" w:fill="auto"/>
          </w:tcPr>
          <w:p w14:paraId="4C2791BE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250EF7D9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729D299C" w14:textId="77777777" w:rsidTr="00C247C0">
        <w:tc>
          <w:tcPr>
            <w:tcW w:w="6380" w:type="dxa"/>
            <w:shd w:val="clear" w:color="auto" w:fill="auto"/>
          </w:tcPr>
          <w:p w14:paraId="20F65818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1729" w:type="dxa"/>
            <w:shd w:val="clear" w:color="auto" w:fill="auto"/>
          </w:tcPr>
          <w:p w14:paraId="259E5D39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76B18A4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2749D8A6" w14:textId="77777777" w:rsidTr="00C247C0">
        <w:tc>
          <w:tcPr>
            <w:tcW w:w="6380" w:type="dxa"/>
            <w:shd w:val="clear" w:color="auto" w:fill="auto"/>
          </w:tcPr>
          <w:p w14:paraId="1252444E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1729" w:type="dxa"/>
            <w:shd w:val="clear" w:color="auto" w:fill="auto"/>
          </w:tcPr>
          <w:p w14:paraId="791316E9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6C62D9C9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6CAE58A5" w14:textId="77777777" w:rsidTr="00C247C0">
        <w:tc>
          <w:tcPr>
            <w:tcW w:w="6380" w:type="dxa"/>
            <w:shd w:val="clear" w:color="auto" w:fill="auto"/>
          </w:tcPr>
          <w:p w14:paraId="5709300B" w14:textId="77777777" w:rsidR="00FD7B4B" w:rsidRPr="006F3277" w:rsidRDefault="00FD7B4B" w:rsidP="00C247C0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1729" w:type="dxa"/>
            <w:shd w:val="clear" w:color="auto" w:fill="auto"/>
          </w:tcPr>
          <w:p w14:paraId="16850ABD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8F9A7F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C3D155C" w14:textId="77777777" w:rsidTr="00C247C0">
        <w:trPr>
          <w:trHeight w:val="395"/>
        </w:trPr>
        <w:tc>
          <w:tcPr>
            <w:tcW w:w="6380" w:type="dxa"/>
            <w:shd w:val="clear" w:color="auto" w:fill="auto"/>
          </w:tcPr>
          <w:p w14:paraId="778B9392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1729" w:type="dxa"/>
            <w:shd w:val="clear" w:color="auto" w:fill="auto"/>
          </w:tcPr>
          <w:p w14:paraId="40A93BF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376DD97B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665E9FE0" w14:textId="77777777" w:rsidTr="00C247C0">
        <w:tc>
          <w:tcPr>
            <w:tcW w:w="6380" w:type="dxa"/>
            <w:shd w:val="clear" w:color="auto" w:fill="auto"/>
          </w:tcPr>
          <w:p w14:paraId="1E691D7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6F3277">
              <w:rPr>
                <w:rFonts w:ascii="Liberation Serif" w:hAnsi="Liberation Serif"/>
              </w:rPr>
              <w:t xml:space="preserve">2.3.1. </w:t>
            </w:r>
            <w:r w:rsidRPr="00F360F5">
              <w:rPr>
                <w:rFonts w:ascii="Liberation Serif" w:hAnsi="Liberation Serif"/>
              </w:rPr>
              <w:t>Дети, у которых полнородные и неполнородные братья и</w:t>
            </w:r>
            <w:r w:rsidR="00BD1448">
              <w:rPr>
                <w:rFonts w:ascii="Liberation Serif" w:hAnsi="Liberation Serif"/>
              </w:rPr>
              <w:t xml:space="preserve"> </w:t>
            </w:r>
            <w:r w:rsidRPr="00F360F5">
              <w:rPr>
                <w:rFonts w:ascii="Liberation Serif" w:hAnsi="Liberation Serif"/>
              </w:rPr>
              <w:t>(или) сестры, обучаются в дошкольном образовательном учреждении</w:t>
            </w:r>
          </w:p>
        </w:tc>
        <w:tc>
          <w:tcPr>
            <w:tcW w:w="1729" w:type="dxa"/>
            <w:shd w:val="clear" w:color="auto" w:fill="auto"/>
          </w:tcPr>
          <w:p w14:paraId="419B9301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863591F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4F6B8DBC" w14:textId="77777777" w:rsidTr="00C247C0">
        <w:tc>
          <w:tcPr>
            <w:tcW w:w="6380" w:type="dxa"/>
            <w:shd w:val="clear" w:color="auto" w:fill="auto"/>
          </w:tcPr>
          <w:p w14:paraId="57283542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6F3277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1729" w:type="dxa"/>
            <w:shd w:val="clear" w:color="auto" w:fill="auto"/>
          </w:tcPr>
          <w:p w14:paraId="3C8FF97F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7A6352C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FD7B4B" w:rsidRPr="006F3277" w14:paraId="675ECFD6" w14:textId="77777777" w:rsidTr="00C247C0">
        <w:tc>
          <w:tcPr>
            <w:tcW w:w="6380" w:type="dxa"/>
            <w:vMerge w:val="restart"/>
            <w:shd w:val="clear" w:color="auto" w:fill="auto"/>
          </w:tcPr>
          <w:p w14:paraId="6C293F6F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1729" w:type="dxa"/>
            <w:shd w:val="clear" w:color="auto" w:fill="auto"/>
          </w:tcPr>
          <w:p w14:paraId="057372E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390A9E1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5D5961C8" w14:textId="77777777" w:rsidTr="00C247C0">
        <w:tc>
          <w:tcPr>
            <w:tcW w:w="6380" w:type="dxa"/>
            <w:vMerge/>
            <w:shd w:val="clear" w:color="auto" w:fill="auto"/>
          </w:tcPr>
          <w:p w14:paraId="3B58208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3EE4C87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701" w:type="dxa"/>
            <w:shd w:val="clear" w:color="auto" w:fill="auto"/>
          </w:tcPr>
          <w:p w14:paraId="69EA5204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14:paraId="30B23AB5" w14:textId="77777777" w:rsidTr="00C247C0">
        <w:tc>
          <w:tcPr>
            <w:tcW w:w="6380" w:type="dxa"/>
            <w:shd w:val="clear" w:color="auto" w:fill="auto"/>
          </w:tcPr>
          <w:p w14:paraId="490918F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14:paraId="7D0E7C83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FCB98D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</w:t>
            </w:r>
          </w:p>
        </w:tc>
      </w:tr>
      <w:tr w:rsidR="00FD7B4B" w:rsidRPr="006F3277" w14:paraId="324E9781" w14:textId="77777777" w:rsidTr="00C247C0">
        <w:tc>
          <w:tcPr>
            <w:tcW w:w="6380" w:type="dxa"/>
            <w:vMerge w:val="restart"/>
            <w:shd w:val="clear" w:color="auto" w:fill="auto"/>
          </w:tcPr>
          <w:p w14:paraId="4082EEBF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1729" w:type="dxa"/>
            <w:shd w:val="clear" w:color="auto" w:fill="auto"/>
          </w:tcPr>
          <w:p w14:paraId="7A0DE9AE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02CA9F51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1521F5EB" w14:textId="77777777" w:rsidTr="00C247C0">
        <w:tc>
          <w:tcPr>
            <w:tcW w:w="6380" w:type="dxa"/>
            <w:vMerge/>
            <w:shd w:val="clear" w:color="auto" w:fill="auto"/>
          </w:tcPr>
          <w:p w14:paraId="0C1708BC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6AB6C8BF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014026ED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14:paraId="0B203AE0" w14:textId="77777777" w:rsidTr="00C247C0">
        <w:tc>
          <w:tcPr>
            <w:tcW w:w="6380" w:type="dxa"/>
            <w:vMerge w:val="restart"/>
            <w:shd w:val="clear" w:color="auto" w:fill="auto"/>
          </w:tcPr>
          <w:p w14:paraId="52E3E51B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1729" w:type="dxa"/>
            <w:shd w:val="clear" w:color="auto" w:fill="auto"/>
          </w:tcPr>
          <w:p w14:paraId="0BD90CA6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20C6F135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6F28A840" w14:textId="77777777" w:rsidTr="00C247C0">
        <w:tc>
          <w:tcPr>
            <w:tcW w:w="6380" w:type="dxa"/>
            <w:vMerge/>
            <w:shd w:val="clear" w:color="auto" w:fill="auto"/>
          </w:tcPr>
          <w:p w14:paraId="6E7F54D3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25E61E5C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08278512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  <w:tr w:rsidR="00FD7B4B" w:rsidRPr="006F3277" w14:paraId="59350329" w14:textId="77777777" w:rsidTr="00C247C0">
        <w:tc>
          <w:tcPr>
            <w:tcW w:w="6380" w:type="dxa"/>
            <w:vMerge w:val="restart"/>
            <w:shd w:val="clear" w:color="auto" w:fill="auto"/>
          </w:tcPr>
          <w:p w14:paraId="05CB9F9B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1729" w:type="dxa"/>
            <w:shd w:val="clear" w:color="auto" w:fill="auto"/>
          </w:tcPr>
          <w:p w14:paraId="6FB6B6A0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4F89169A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090D27ED" w14:textId="77777777" w:rsidTr="00C247C0">
        <w:tc>
          <w:tcPr>
            <w:tcW w:w="6380" w:type="dxa"/>
            <w:vMerge/>
            <w:shd w:val="clear" w:color="auto" w:fill="auto"/>
          </w:tcPr>
          <w:p w14:paraId="61C7275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303D2094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 xml:space="preserve">крайняя дата </w:t>
            </w:r>
            <w:r w:rsidRPr="006F3277">
              <w:rPr>
                <w:rFonts w:ascii="Liberation Serif" w:hAnsi="Liberation Serif"/>
              </w:rPr>
              <w:lastRenderedPageBreak/>
              <w:t>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34179DCA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lastRenderedPageBreak/>
              <w:t>___.___._____г.</w:t>
            </w:r>
          </w:p>
        </w:tc>
      </w:tr>
      <w:tr w:rsidR="00FD7B4B" w:rsidRPr="006F3277" w14:paraId="305DB6C2" w14:textId="77777777" w:rsidTr="00C247C0">
        <w:tc>
          <w:tcPr>
            <w:tcW w:w="6380" w:type="dxa"/>
            <w:vMerge w:val="restart"/>
            <w:shd w:val="clear" w:color="auto" w:fill="auto"/>
          </w:tcPr>
          <w:p w14:paraId="58C164E5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1729" w:type="dxa"/>
            <w:shd w:val="clear" w:color="auto" w:fill="auto"/>
          </w:tcPr>
          <w:p w14:paraId="0E488F12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мест</w:t>
            </w:r>
          </w:p>
        </w:tc>
        <w:tc>
          <w:tcPr>
            <w:tcW w:w="1701" w:type="dxa"/>
            <w:shd w:val="clear" w:color="auto" w:fill="auto"/>
          </w:tcPr>
          <w:p w14:paraId="10A54BE8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FD7B4B" w:rsidRPr="006F3277" w14:paraId="3A9E9115" w14:textId="77777777" w:rsidTr="00C247C0">
        <w:tc>
          <w:tcPr>
            <w:tcW w:w="6380" w:type="dxa"/>
            <w:vMerge/>
            <w:shd w:val="clear" w:color="auto" w:fill="auto"/>
          </w:tcPr>
          <w:p w14:paraId="16390227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1729" w:type="dxa"/>
            <w:shd w:val="clear" w:color="auto" w:fill="auto"/>
          </w:tcPr>
          <w:p w14:paraId="24144532" w14:textId="77777777" w:rsidR="00FD7B4B" w:rsidRPr="006F3277" w:rsidRDefault="00FD7B4B" w:rsidP="00C247C0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701" w:type="dxa"/>
            <w:shd w:val="clear" w:color="auto" w:fill="auto"/>
          </w:tcPr>
          <w:p w14:paraId="38AF5D64" w14:textId="77777777" w:rsidR="00FD7B4B" w:rsidRPr="006F3277" w:rsidRDefault="00FD7B4B" w:rsidP="00C247C0">
            <w:pPr>
              <w:widowControl w:val="0"/>
              <w:jc w:val="both"/>
              <w:rPr>
                <w:rFonts w:ascii="Liberation Serif" w:hAnsi="Liberation Serif"/>
              </w:rPr>
            </w:pPr>
            <w:r w:rsidRPr="006F3277">
              <w:rPr>
                <w:rFonts w:ascii="Liberation Serif" w:hAnsi="Liberation Serif"/>
              </w:rPr>
              <w:t>___.___.____ г.</w:t>
            </w:r>
          </w:p>
        </w:tc>
      </w:tr>
    </w:tbl>
    <w:p w14:paraId="70309E9B" w14:textId="77777777" w:rsidR="006D3861" w:rsidRDefault="006D3861"/>
    <w:sectPr w:rsidR="006D3861" w:rsidSect="004A21F0">
      <w:headerReference w:type="default" r:id="rId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B6AF" w14:textId="77777777" w:rsidR="008D0972" w:rsidRDefault="008D0972" w:rsidP="00FD7B4B">
      <w:r>
        <w:separator/>
      </w:r>
    </w:p>
  </w:endnote>
  <w:endnote w:type="continuationSeparator" w:id="0">
    <w:p w14:paraId="7F82F124" w14:textId="77777777" w:rsidR="008D0972" w:rsidRDefault="008D0972" w:rsidP="00F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8132" w14:textId="77777777" w:rsidR="008D0972" w:rsidRDefault="008D0972" w:rsidP="00FD7B4B">
      <w:r>
        <w:separator/>
      </w:r>
    </w:p>
  </w:footnote>
  <w:footnote w:type="continuationSeparator" w:id="0">
    <w:p w14:paraId="72A3444D" w14:textId="77777777" w:rsidR="008D0972" w:rsidRDefault="008D0972" w:rsidP="00FD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464856"/>
      <w:docPartObj>
        <w:docPartGallery w:val="Page Numbers (Top of Page)"/>
        <w:docPartUnique/>
      </w:docPartObj>
    </w:sdtPr>
    <w:sdtEndPr/>
    <w:sdtContent>
      <w:p w14:paraId="429D9BA1" w14:textId="77777777" w:rsidR="00FD7B4B" w:rsidRDefault="00FD7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7FD">
          <w:rPr>
            <w:noProof/>
          </w:rPr>
          <w:t>11</w:t>
        </w:r>
        <w:r>
          <w:fldChar w:fldCharType="end"/>
        </w:r>
      </w:p>
    </w:sdtContent>
  </w:sdt>
  <w:p w14:paraId="336851A5" w14:textId="77777777" w:rsidR="00FD7B4B" w:rsidRDefault="00FD7B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4B"/>
    <w:rsid w:val="0015248E"/>
    <w:rsid w:val="00185036"/>
    <w:rsid w:val="00381F4E"/>
    <w:rsid w:val="00397D1B"/>
    <w:rsid w:val="004A21F0"/>
    <w:rsid w:val="005826F1"/>
    <w:rsid w:val="006A55CE"/>
    <w:rsid w:val="006D3861"/>
    <w:rsid w:val="00722379"/>
    <w:rsid w:val="00750752"/>
    <w:rsid w:val="00783F92"/>
    <w:rsid w:val="008D0972"/>
    <w:rsid w:val="00AB3FD7"/>
    <w:rsid w:val="00B255BE"/>
    <w:rsid w:val="00BD1448"/>
    <w:rsid w:val="00D4344F"/>
    <w:rsid w:val="00F647FD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65A3D"/>
  <w15:chartTrackingRefBased/>
  <w15:docId w15:val="{859970E4-4AD2-4AD9-897F-A9D71585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FD7B4B"/>
    <w:pPr>
      <w:spacing w:before="21" w:after="21"/>
    </w:pPr>
    <w:rPr>
      <w:rFonts w:ascii="Arial" w:hAnsi="Arial" w:cs="Arial"/>
      <w:color w:val="332E2D"/>
      <w:spacing w:val="2"/>
    </w:rPr>
  </w:style>
  <w:style w:type="paragraph" w:styleId="a5">
    <w:name w:val="List Paragraph"/>
    <w:basedOn w:val="a"/>
    <w:uiPriority w:val="99"/>
    <w:qFormat/>
    <w:rsid w:val="00FD7B4B"/>
    <w:pPr>
      <w:ind w:left="720"/>
      <w:contextualSpacing/>
    </w:pPr>
  </w:style>
  <w:style w:type="character" w:customStyle="1" w:styleId="a4">
    <w:name w:val="Обычный (Интернет) Знак"/>
    <w:aliases w:val="Знак Знак"/>
    <w:link w:val="a3"/>
    <w:uiPriority w:val="99"/>
    <w:locked/>
    <w:rsid w:val="00FD7B4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D7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3F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3F9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83F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83F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83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3F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3F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591A-7255-4A39-9BE8-D94DDB72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Ирина Вяткина</cp:lastModifiedBy>
  <cp:revision>2</cp:revision>
  <cp:lastPrinted>2021-11-02T11:12:00Z</cp:lastPrinted>
  <dcterms:created xsi:type="dcterms:W3CDTF">2021-11-12T07:12:00Z</dcterms:created>
  <dcterms:modified xsi:type="dcterms:W3CDTF">2021-11-12T07:12:00Z</dcterms:modified>
</cp:coreProperties>
</file>