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39" w:rsidRDefault="008F2848">
      <w:pPr>
        <w:spacing w:line="276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Авторская игра «На все стороны пойдешь, что-то новое найдешь!»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пространственных представлений и слухового внимания как важной базовой составляющей психической деятельности.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0F5D39" w:rsidRDefault="008F284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представления о пространственном расположении </w:t>
      </w:r>
      <w:r>
        <w:rPr>
          <w:rFonts w:ascii="Times New Roman" w:hAnsi="Times New Roman"/>
          <w:sz w:val="28"/>
        </w:rPr>
        <w:t>объектов относительно друг друга. Введение в активный и пассивный словарь детей соответствующих понятий: «справа», «слева», «верх», «низ»;</w:t>
      </w:r>
    </w:p>
    <w:p w:rsidR="000F5D39" w:rsidRDefault="008F284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умение ориентироваться на плоскости листа;</w:t>
      </w:r>
    </w:p>
    <w:p w:rsidR="000F5D39" w:rsidRDefault="008F284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зрительное и слуховое восприятие; слуховое внимание</w:t>
      </w:r>
    </w:p>
    <w:p w:rsidR="000F5D39" w:rsidRDefault="008F284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слуховую память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Варианты игры: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Первый вариант "Предмет"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 листе бумаги игровое поле, расчерченное на 25 квадратов, в которых изображены предметы (ананас, бабочка, волк, гусь, дом, жук, зонт, игла, кот, лампа, мышь, ножницы, облако, попугай, рыб</w:t>
      </w:r>
      <w:r>
        <w:rPr>
          <w:rFonts w:ascii="Times New Roman" w:hAnsi="Times New Roman"/>
          <w:sz w:val="28"/>
        </w:rPr>
        <w:t>а, сова торт, улитка, факел, хвосты, цапля, часы, шапка, щука, экскаватор).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(рис. 1)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Точкой отсчета является первая клетка в левом верхнем углу с изображением «ананас». Педагог дает инструкцию и алгоритм действия, например, две клеточки вниз(сова), три клет</w:t>
      </w:r>
      <w:r>
        <w:rPr>
          <w:rFonts w:ascii="Times New Roman" w:hAnsi="Times New Roman"/>
          <w:sz w:val="28"/>
        </w:rPr>
        <w:t>очки вправо (факел) и т.д. Ребенок на первых парах проводит линию по заданному алгоритму указательным пальцем ведущей руки или тупой стороной карандаша и называет предмет, на котором остановился. В дальнейшем использует</w:t>
      </w:r>
      <w:r>
        <w:rPr>
          <w:rFonts w:ascii="Times New Roman" w:hAnsi="Times New Roman"/>
          <w:sz w:val="28"/>
        </w:rPr>
        <w:t xml:space="preserve"> только движение глазами. Далее инст</w:t>
      </w:r>
      <w:r>
        <w:rPr>
          <w:rFonts w:ascii="Times New Roman" w:hAnsi="Times New Roman"/>
          <w:sz w:val="28"/>
        </w:rPr>
        <w:t>рукция продолжается с того предмета, на котором остановились.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Это вариант игры можно усложнить, предложив ребенку определить звук, с которого начинается название предмета, найти гласные звуки в слове, определить первый и последний звук в слове, определить</w:t>
      </w:r>
      <w:r>
        <w:rPr>
          <w:rFonts w:ascii="Times New Roman" w:hAnsi="Times New Roman"/>
          <w:sz w:val="28"/>
        </w:rPr>
        <w:t xml:space="preserve"> количество слогов. </w:t>
      </w:r>
      <w:r>
        <w:rPr>
          <w:rFonts w:ascii="Times New Roman" w:hAnsi="Times New Roman"/>
          <w:b/>
          <w:sz w:val="28"/>
        </w:rPr>
        <w:t>Второй вариант "Буква"</w:t>
      </w:r>
    </w:p>
    <w:p w:rsidR="000F5D39" w:rsidRDefault="008F2848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листе бумаги игровое поле, расчерченное на 25 квадратов, в которых изображены буквы. (рис.</w:t>
      </w:r>
      <w:r>
        <w:rPr>
          <w:rFonts w:ascii="Times New Roman" w:hAnsi="Times New Roman"/>
          <w:sz w:val="28"/>
        </w:rPr>
        <w:t xml:space="preserve"> 2) Точкой</w:t>
      </w:r>
      <w:r>
        <w:rPr>
          <w:rFonts w:ascii="Times New Roman" w:hAnsi="Times New Roman"/>
          <w:sz w:val="28"/>
        </w:rPr>
        <w:t xml:space="preserve"> отсчета является первая клетка в левом верхнем углу с изображением буквы А. Алгоритм действия аналогичен перв</w:t>
      </w:r>
      <w:r>
        <w:rPr>
          <w:rFonts w:ascii="Times New Roman" w:hAnsi="Times New Roman"/>
          <w:sz w:val="28"/>
        </w:rPr>
        <w:t>ой игре. Игра может быть усложнена тем, что ребенку необходимо запомнить последовательность букв, которые он находит и из них составить слово. Назвать как можно больше слов, которые начинаются на данную букв</w:t>
      </w:r>
      <w:r>
        <w:rPr>
          <w:sz w:val="28"/>
        </w:rPr>
        <w:t>у (звук).</w:t>
      </w:r>
    </w:p>
    <w:p w:rsidR="000F5D39" w:rsidRDefault="008F2848">
      <w:pPr>
        <w:spacing w:line="276" w:lineRule="auto"/>
        <w:jc w:val="both"/>
      </w:pPr>
      <w:r>
        <w:rPr>
          <w:noProof/>
          <w:sz w:val="28"/>
        </w:rPr>
        <w:drawing>
          <wp:inline distT="0" distB="0" distL="0" distR="0">
            <wp:extent cx="977900" cy="1270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79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рис.1        </w:t>
      </w:r>
      <w:r>
        <w:rPr>
          <w:noProof/>
          <w:sz w:val="28"/>
        </w:rPr>
        <w:drawing>
          <wp:inline distT="0" distB="0" distL="0" distR="0">
            <wp:extent cx="1104900" cy="13208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04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рис.2</w:t>
      </w:r>
    </w:p>
    <w:sectPr w:rsidR="000F5D3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848">
      <w:r>
        <w:separator/>
      </w:r>
    </w:p>
  </w:endnote>
  <w:endnote w:type="continuationSeparator" w:id="0">
    <w:p w:rsidR="00000000" w:rsidRDefault="008F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39" w:rsidRDefault="000F5D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848">
      <w:r>
        <w:separator/>
      </w:r>
    </w:p>
  </w:footnote>
  <w:footnote w:type="continuationSeparator" w:id="0">
    <w:p w:rsidR="00000000" w:rsidRDefault="008F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39" w:rsidRDefault="000F5D3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0799"/>
    <w:multiLevelType w:val="multilevel"/>
    <w:tmpl w:val="77520DA4"/>
    <w:lvl w:ilvl="0">
      <w:start w:val="1"/>
      <w:numFmt w:val="bullet"/>
      <w:lvlText w:val="•"/>
      <w:lvlJc w:val="left"/>
      <w:pPr>
        <w:ind w:left="48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1">
      <w:start w:val="1"/>
      <w:numFmt w:val="bullet"/>
      <w:lvlText w:val="•"/>
      <w:lvlJc w:val="left"/>
      <w:pPr>
        <w:ind w:left="70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2">
      <w:start w:val="1"/>
      <w:numFmt w:val="bullet"/>
      <w:lvlText w:val="•"/>
      <w:lvlJc w:val="left"/>
      <w:pPr>
        <w:ind w:left="92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3">
      <w:start w:val="1"/>
      <w:numFmt w:val="bullet"/>
      <w:lvlText w:val="•"/>
      <w:lvlJc w:val="left"/>
      <w:pPr>
        <w:ind w:left="114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4">
      <w:start w:val="1"/>
      <w:numFmt w:val="bullet"/>
      <w:lvlText w:val="•"/>
      <w:lvlJc w:val="left"/>
      <w:pPr>
        <w:ind w:left="136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5">
      <w:start w:val="1"/>
      <w:numFmt w:val="bullet"/>
      <w:lvlText w:val="•"/>
      <w:lvlJc w:val="left"/>
      <w:pPr>
        <w:ind w:left="158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6">
      <w:start w:val="1"/>
      <w:numFmt w:val="bullet"/>
      <w:lvlText w:val="•"/>
      <w:lvlJc w:val="left"/>
      <w:pPr>
        <w:ind w:left="180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7">
      <w:start w:val="1"/>
      <w:numFmt w:val="bullet"/>
      <w:lvlText w:val="•"/>
      <w:lvlJc w:val="left"/>
      <w:pPr>
        <w:ind w:left="2029" w:hanging="269"/>
      </w:pPr>
      <w:rPr>
        <w:rFonts w:ascii="Times New Roman" w:hAnsi="Times New Roman"/>
        <w:b w:val="0"/>
        <w:i w:val="0"/>
        <w:smallCaps w:val="0"/>
        <w:strike w:val="0"/>
      </w:rPr>
    </w:lvl>
    <w:lvl w:ilvl="8">
      <w:start w:val="1"/>
      <w:numFmt w:val="bullet"/>
      <w:lvlText w:val="•"/>
      <w:lvlJc w:val="left"/>
      <w:pPr>
        <w:ind w:left="2249" w:hanging="269"/>
      </w:pPr>
      <w:rPr>
        <w:rFonts w:ascii="Times New Roman" w:hAnsi="Times New Roman"/>
        <w:b w:val="0"/>
        <w:i w:val="0"/>
        <w:smallCaps w:val="0"/>
        <w: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D39"/>
    <w:rsid w:val="000F5D39"/>
    <w:rsid w:val="008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3BB"/>
  <w15:docId w15:val="{5962EEB2-F6FF-4F33-9E6A-612872B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По умолчанию"/>
    <w:link w:val="a4"/>
    <w:pPr>
      <w:spacing w:before="160" w:line="288" w:lineRule="auto"/>
      <w:outlineLvl w:val="8"/>
    </w:pPr>
    <w:rPr>
      <w:rFonts w:ascii="Helvetica Neue" w:hAnsi="Helvetica Neue"/>
    </w:rPr>
  </w:style>
  <w:style w:type="character" w:customStyle="1" w:styleId="a4">
    <w:name w:val="По умолчанию"/>
    <w:link w:val="a3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5"/>
    <w:rPr>
      <w:u w:val="single"/>
    </w:rPr>
  </w:style>
  <w:style w:type="character" w:styleId="a5">
    <w:name w:val="Hyperlink"/>
    <w:link w:val="12"/>
    <w:rPr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Заголовок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2026-02-16T12:34:00Z</dcterms:created>
  <dcterms:modified xsi:type="dcterms:W3CDTF">2026-02-16T12:35:00Z</dcterms:modified>
</cp:coreProperties>
</file>